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CC24EC" w:rsidRPr="00CC24EC" w:rsidTr="00CC24EC">
        <w:trPr>
          <w:tblCellSpacing w:w="0" w:type="dxa"/>
        </w:trPr>
        <w:tc>
          <w:tcPr>
            <w:tcW w:w="0" w:type="auto"/>
            <w:vAlign w:val="center"/>
            <w:hideMark/>
          </w:tcPr>
          <w:p w:rsidR="00CC24EC" w:rsidRPr="00CC24EC" w:rsidRDefault="00CC24EC" w:rsidP="00CC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24EC" w:rsidRPr="00660435" w:rsidRDefault="00CC24EC" w:rsidP="0066043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60435">
        <w:rPr>
          <w:rFonts w:ascii="Times New Roman" w:eastAsia="Times New Roman" w:hAnsi="Times New Roman" w:cs="Times New Roman"/>
          <w:b/>
          <w:sz w:val="40"/>
          <w:szCs w:val="40"/>
        </w:rPr>
        <w:t>﻿</w:t>
      </w:r>
      <w:r w:rsidR="00660435" w:rsidRPr="00660435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Операция  «Подросток»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C24EC" w:rsidRPr="00CC24EC" w:rsidTr="00CC24EC">
        <w:trPr>
          <w:tblCellSpacing w:w="15" w:type="dxa"/>
        </w:trPr>
        <w:tc>
          <w:tcPr>
            <w:tcW w:w="0" w:type="auto"/>
            <w:hideMark/>
          </w:tcPr>
          <w:p w:rsidR="00CC24EC" w:rsidRDefault="00CC24E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381250" cy="1590675"/>
                  <wp:effectExtent l="19050" t="0" r="0" b="0"/>
                  <wp:docPr id="17" name="Рисунок 17" descr="http://sovinet.ru/plugins/content/mavikthumbnails/thumbnails/images/stories/23363-250x167.jpg">
                    <a:hlinkClick xmlns:a="http://schemas.openxmlformats.org/drawingml/2006/main" r:id="rId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ovinet.ru/plugins/content/mavikthumbnails/thumbnails/images/stories/23363-250x167.jpg">
                            <a:hlinkClick r:id="rId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  <w:p w:rsidR="00CC24EC" w:rsidRPr="00CC24EC" w:rsidRDefault="00CC24E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33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</w:t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комплексная оперативно-профилактическая операция «Подросток» в целях профилактики правонарушений, совершаемых несовершеннолетними, выявление безнадзорных и беспризорных несовершеннолетних, лиц, вовлекающих несовершеннолетних в противоправную деятельность, совершающих в отношении них преступления, а также пресечения наркомании, алкоголизма и </w:t>
            </w:r>
            <w:proofErr w:type="spellStart"/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подростковой среде.</w:t>
            </w:r>
          </w:p>
          <w:p w:rsidR="00CC24EC" w:rsidRPr="00CC24EC" w:rsidRDefault="00CC24E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На основе анализа оперативной обста</w:t>
            </w:r>
            <w:r w:rsidR="00860F7C">
              <w:rPr>
                <w:rFonts w:ascii="Times New Roman" w:eastAsia="Times New Roman" w:hAnsi="Times New Roman" w:cs="Times New Roman"/>
                <w:sz w:val="24"/>
                <w:szCs w:val="24"/>
              </w:rPr>
              <w:t>новки сотрудники были определены</w:t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</w:t>
            </w:r>
            <w:r w:rsidR="00860F7C">
              <w:rPr>
                <w:rFonts w:ascii="Times New Roman" w:eastAsia="Times New Roman" w:hAnsi="Times New Roman" w:cs="Times New Roman"/>
                <w:sz w:val="24"/>
                <w:szCs w:val="24"/>
              </w:rPr>
              <w:t>криминогенные участки, категорий</w:t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и несовершеннолетних, склонных к совершению правонарушений. Совместно с ОРЧ уголовного розыска проводятся рейды по выявлению лиц, распространяющих, вовлекающих несовершеннолетних в употребление спиртных, наркотических и токсических веществ. Запланированы лекции в школах, встречи с родителями, лицами их заменяющих и с несовершеннолетними, состоящими на учете в подразделении по делам несовершеннолетних. Цель мероприятий сводится к установлению круга знакомств, интересов, сведений о лицах, имеющих отношение к вовлечению подростков в противоправную деятельность. </w:t>
            </w:r>
          </w:p>
          <w:p w:rsidR="00CC24EC" w:rsidRPr="00CC24EC" w:rsidRDefault="00860F7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цель отделения по делам несовершеннолетних - профилактика правонарушений и преступле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ний, совершаемых подростками. Проводятся  встречи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ребятами и их родителями: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филактические беседы, которые проводятся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>, в большинстве случаев дают положительный рез</w:t>
            </w:r>
            <w:r w:rsidR="00247DF6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ультат.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проведении профилактической работы с </w:t>
            </w:r>
            <w:r w:rsidR="00247DF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несовершеннолетними, сотрудники тесно контактируют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педагогическими коллективами школ и учебных заведений, представителями комиссии по делам несовершеннолетних и защите их прав, органами опеки и попечительства, социальной защиты, здравоохранения, образования, труда и занятости, общественных организаций и средств массовой информации.</w:t>
            </w:r>
          </w:p>
          <w:p w:rsidR="00CC24EC" w:rsidRPr="00CC24EC" w:rsidRDefault="000F6A1E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В ходе комплексных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оперативно-профилак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мероприятий  подвергаются</w:t>
            </w:r>
            <w:r w:rsidR="00CC24EC"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проверкам неблагополучные семьи и подростки, состоящие на профилактическом учете с целью проверки организации их учебной занятости и досуга.</w:t>
            </w:r>
          </w:p>
          <w:p w:rsidR="00CC24EC" w:rsidRPr="00CC24EC" w:rsidRDefault="00CC24E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Многое зависит от родителей, именно на том примере, который получают подростки в семье, они воспитываются. Трудновоспитуемый подросток в основном появляется в неблагополучных семьях, где один из родителей потребляет спиртные и наркотические вещества. Такие родители не выполняют своих прямых обязанностей по воспитанию детей.</w:t>
            </w:r>
          </w:p>
          <w:p w:rsidR="00CC24EC" w:rsidRPr="00CC24EC" w:rsidRDefault="00CC24E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Эффективность работы отделения по делам несовершеннолетних определя</w:t>
            </w:r>
            <w:r w:rsidR="00E86E61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тем результатом, который  получается. Если отдел сумел</w:t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поставить на правильный путь хотя</w:t>
            </w:r>
            <w:r w:rsidR="00E86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 одного подростка, значит, они не зря работали.</w:t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Ошибка, совершенная в подростковом возрасте, может отразитьс</w:t>
            </w:r>
            <w:r w:rsidR="00E86E61">
              <w:rPr>
                <w:rFonts w:ascii="Times New Roman" w:eastAsia="Times New Roman" w:hAnsi="Times New Roman" w:cs="Times New Roman"/>
                <w:sz w:val="24"/>
                <w:szCs w:val="24"/>
              </w:rPr>
              <w:t>я на всей жизни человека, и их</w:t>
            </w:r>
            <w:r w:rsidRPr="00CC2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задача предотвратить такие ошибки.</w:t>
            </w:r>
          </w:p>
          <w:p w:rsidR="00CC24EC" w:rsidRPr="00CC24EC" w:rsidRDefault="00CC24EC" w:rsidP="00CC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24EC" w:rsidRPr="00CC24EC" w:rsidRDefault="00CC24EC" w:rsidP="00CC2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4E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16658" w:rsidRDefault="00316658"/>
    <w:sectPr w:rsidR="00316658" w:rsidSect="0089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24EC"/>
    <w:rsid w:val="000F6A1E"/>
    <w:rsid w:val="00247DF6"/>
    <w:rsid w:val="00316658"/>
    <w:rsid w:val="00433F4C"/>
    <w:rsid w:val="00660435"/>
    <w:rsid w:val="00860F7C"/>
    <w:rsid w:val="00890ED8"/>
    <w:rsid w:val="00CC24EC"/>
    <w:rsid w:val="00E8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4EC"/>
    <w:rPr>
      <w:color w:val="0000FF"/>
      <w:u w:val="single"/>
    </w:rPr>
  </w:style>
  <w:style w:type="character" w:styleId="a4">
    <w:name w:val="Strong"/>
    <w:basedOn w:val="a0"/>
    <w:uiPriority w:val="22"/>
    <w:qFormat/>
    <w:rsid w:val="00CC24EC"/>
    <w:rPr>
      <w:b/>
      <w:bCs/>
    </w:rPr>
  </w:style>
  <w:style w:type="character" w:customStyle="1" w:styleId="articleseparator">
    <w:name w:val="article_separator"/>
    <w:basedOn w:val="a0"/>
    <w:rsid w:val="00CC24EC"/>
  </w:style>
  <w:style w:type="paragraph" w:styleId="a5">
    <w:name w:val="Balloon Text"/>
    <w:basedOn w:val="a"/>
    <w:link w:val="a6"/>
    <w:uiPriority w:val="99"/>
    <w:semiHidden/>
    <w:unhideWhenUsed/>
    <w:rsid w:val="00CC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ovinet.ru/images/stories/2336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УОО</dc:creator>
  <cp:keywords/>
  <dc:description/>
  <cp:lastModifiedBy>УОО</cp:lastModifiedBy>
  <cp:revision>7</cp:revision>
  <dcterms:created xsi:type="dcterms:W3CDTF">2016-10-01T05:38:00Z</dcterms:created>
  <dcterms:modified xsi:type="dcterms:W3CDTF">2016-10-01T08:14:00Z</dcterms:modified>
</cp:coreProperties>
</file>