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B30" w:rsidRPr="00F24CB8" w:rsidRDefault="00F24CB8">
      <w:pPr>
        <w:rPr>
          <w:rFonts w:ascii="Times New Roman" w:hAnsi="Times New Roman" w:cs="Times New Roman"/>
          <w:b/>
          <w:sz w:val="28"/>
          <w:szCs w:val="28"/>
        </w:rPr>
      </w:pPr>
      <w:r w:rsidRPr="00F24CB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" name="Рисунок 1" descr="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🗣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4CB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" name="Рисунок 2" descr="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🌡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4CB8">
        <w:rPr>
          <w:rFonts w:ascii="Times New Roman" w:hAnsi="Times New Roman" w:cs="Times New Roman"/>
          <w:sz w:val="28"/>
          <w:szCs w:val="28"/>
        </w:rPr>
        <w:t>Памятка</w:t>
      </w:r>
      <w:r w:rsidRPr="00F24CB8">
        <w:rPr>
          <w:rFonts w:ascii="Times New Roman" w:hAnsi="Times New Roman" w:cs="Times New Roman"/>
          <w:sz w:val="28"/>
          <w:szCs w:val="28"/>
        </w:rPr>
        <w:br/>
        <w:t xml:space="preserve">собственникам (землепользователям, землевладельцам, арендаторам) по пожарной безопасности при использовании земель, находящихся в охранной зоне линий электропередачи </w:t>
      </w:r>
      <w:r w:rsidRPr="00F24CB8">
        <w:rPr>
          <w:rFonts w:ascii="Times New Roman" w:hAnsi="Times New Roman" w:cs="Times New Roman"/>
          <w:sz w:val="28"/>
          <w:szCs w:val="28"/>
        </w:rPr>
        <w:br/>
      </w:r>
      <w:r w:rsidRPr="00F24CB8">
        <w:rPr>
          <w:rFonts w:ascii="Times New Roman" w:hAnsi="Times New Roman" w:cs="Times New Roman"/>
          <w:sz w:val="28"/>
          <w:szCs w:val="28"/>
        </w:rPr>
        <w:br/>
        <w:t xml:space="preserve">С наступлением периода высоких температур возрастает угроза возникновения пожара. Как показывает практика, большинство низовых пожаров возникают при сжигании сухой растительности землепользователями, чьи земельные участки находятся в границах организации зон объектов </w:t>
      </w:r>
      <w:proofErr w:type="spellStart"/>
      <w:r w:rsidRPr="00F24CB8">
        <w:rPr>
          <w:rFonts w:ascii="Times New Roman" w:hAnsi="Times New Roman" w:cs="Times New Roman"/>
          <w:sz w:val="28"/>
          <w:szCs w:val="28"/>
        </w:rPr>
        <w:t>электросетевого</w:t>
      </w:r>
      <w:proofErr w:type="spellEnd"/>
      <w:r w:rsidRPr="00F24CB8">
        <w:rPr>
          <w:rFonts w:ascii="Times New Roman" w:hAnsi="Times New Roman" w:cs="Times New Roman"/>
          <w:sz w:val="28"/>
          <w:szCs w:val="28"/>
        </w:rPr>
        <w:t xml:space="preserve"> хозяйства. </w:t>
      </w:r>
      <w:r w:rsidRPr="00F24CB8">
        <w:rPr>
          <w:rFonts w:ascii="Times New Roman" w:hAnsi="Times New Roman" w:cs="Times New Roman"/>
          <w:sz w:val="28"/>
          <w:szCs w:val="28"/>
        </w:rPr>
        <w:br/>
      </w:r>
      <w:r w:rsidRPr="00F24CB8">
        <w:rPr>
          <w:rFonts w:ascii="Times New Roman" w:hAnsi="Times New Roman" w:cs="Times New Roman"/>
          <w:sz w:val="28"/>
          <w:szCs w:val="28"/>
        </w:rPr>
        <w:br/>
        <w:t xml:space="preserve">Правила использования земельных участков, находящихся в охранной зоне ЛЭП: </w:t>
      </w:r>
      <w:r w:rsidRPr="00F24CB8">
        <w:rPr>
          <w:rFonts w:ascii="Times New Roman" w:hAnsi="Times New Roman" w:cs="Times New Roman"/>
          <w:sz w:val="28"/>
          <w:szCs w:val="28"/>
        </w:rPr>
        <w:br/>
        <w:t xml:space="preserve">- рекомендуется у каждого строения устанавливать ёмкость (металлическую бочку с водой); </w:t>
      </w:r>
      <w:r w:rsidRPr="00F24CB8">
        <w:rPr>
          <w:rFonts w:ascii="Times New Roman" w:hAnsi="Times New Roman" w:cs="Times New Roman"/>
          <w:sz w:val="28"/>
          <w:szCs w:val="28"/>
        </w:rPr>
        <w:br/>
        <w:t xml:space="preserve">- запрещается использовать мангалы, другие конструкции, имеющие открытый огонь; </w:t>
      </w:r>
      <w:r w:rsidRPr="00F24CB8">
        <w:rPr>
          <w:rFonts w:ascii="Times New Roman" w:hAnsi="Times New Roman" w:cs="Times New Roman"/>
          <w:sz w:val="28"/>
          <w:szCs w:val="28"/>
        </w:rPr>
        <w:br/>
        <w:t xml:space="preserve">- запрещается заправлять топливом баки работающих двигателей внутреннего сгорания, курить или пользоваться открытым огнем вблизи машин, заправляемых топливом; </w:t>
      </w:r>
      <w:r w:rsidRPr="00F24CB8">
        <w:rPr>
          <w:rFonts w:ascii="Times New Roman" w:hAnsi="Times New Roman" w:cs="Times New Roman"/>
          <w:sz w:val="28"/>
          <w:szCs w:val="28"/>
        </w:rPr>
        <w:br/>
        <w:t xml:space="preserve">- запрещается разводить костры, сжигать мусор, отходы, тару; </w:t>
      </w:r>
      <w:r w:rsidRPr="00F24CB8">
        <w:rPr>
          <w:rFonts w:ascii="Times New Roman" w:hAnsi="Times New Roman" w:cs="Times New Roman"/>
          <w:sz w:val="28"/>
          <w:szCs w:val="28"/>
        </w:rPr>
        <w:br/>
        <w:t xml:space="preserve">- запрещается складировать горючие материалы (сено, солому, дрова и т.д.) в непосредственной близости от строений и линий электропередачи; </w:t>
      </w:r>
      <w:r w:rsidRPr="00F24CB8">
        <w:rPr>
          <w:rFonts w:ascii="Times New Roman" w:hAnsi="Times New Roman" w:cs="Times New Roman"/>
          <w:sz w:val="28"/>
          <w:szCs w:val="28"/>
        </w:rPr>
        <w:br/>
        <w:t xml:space="preserve">- запрещается выжигать сухую траву, а также стерню на полях; </w:t>
      </w:r>
      <w:r w:rsidRPr="00F24CB8">
        <w:rPr>
          <w:rFonts w:ascii="Times New Roman" w:hAnsi="Times New Roman" w:cs="Times New Roman"/>
          <w:sz w:val="28"/>
          <w:szCs w:val="28"/>
        </w:rPr>
        <w:br/>
        <w:t xml:space="preserve">- запрещается бросать непотушенные спички, окурки; </w:t>
      </w:r>
      <w:r w:rsidRPr="00F24CB8">
        <w:rPr>
          <w:rFonts w:ascii="Times New Roman" w:hAnsi="Times New Roman" w:cs="Times New Roman"/>
          <w:sz w:val="28"/>
          <w:szCs w:val="28"/>
        </w:rPr>
        <w:br/>
        <w:t xml:space="preserve">- чтобы избежать пожара, необходимо обустраивать минерализованные противопожарные полосы по периметру земельного участка. </w:t>
      </w:r>
      <w:r w:rsidRPr="00F24CB8">
        <w:rPr>
          <w:rFonts w:ascii="Times New Roman" w:hAnsi="Times New Roman" w:cs="Times New Roman"/>
          <w:sz w:val="28"/>
          <w:szCs w:val="28"/>
        </w:rPr>
        <w:br/>
      </w:r>
      <w:r w:rsidRPr="00F24CB8">
        <w:rPr>
          <w:rFonts w:ascii="Times New Roman" w:hAnsi="Times New Roman" w:cs="Times New Roman"/>
          <w:sz w:val="28"/>
          <w:szCs w:val="28"/>
        </w:rPr>
        <w:br/>
        <w:t xml:space="preserve">Организации, их должностные лица и граждане, нарушающие требования пожарной безопасности, несут ответственность в соответствии с законодательством Российской Федерации. </w:t>
      </w:r>
      <w:r w:rsidRPr="00F24CB8">
        <w:rPr>
          <w:rFonts w:ascii="Times New Roman" w:hAnsi="Times New Roman" w:cs="Times New Roman"/>
          <w:sz w:val="28"/>
          <w:szCs w:val="28"/>
        </w:rPr>
        <w:br/>
      </w:r>
      <w:r w:rsidRPr="00F24CB8">
        <w:rPr>
          <w:rFonts w:ascii="Times New Roman" w:hAnsi="Times New Roman" w:cs="Times New Roman"/>
          <w:sz w:val="28"/>
          <w:szCs w:val="28"/>
        </w:rPr>
        <w:br/>
      </w:r>
      <w:r w:rsidRPr="00F24CB8">
        <w:rPr>
          <w:rFonts w:ascii="Times New Roman" w:hAnsi="Times New Roman" w:cs="Times New Roman"/>
          <w:b/>
          <w:sz w:val="28"/>
          <w:szCs w:val="28"/>
        </w:rPr>
        <w:t xml:space="preserve">ПОМНИТЕ! </w:t>
      </w:r>
      <w:r w:rsidRPr="00F24CB8">
        <w:rPr>
          <w:rFonts w:ascii="Times New Roman" w:hAnsi="Times New Roman" w:cs="Times New Roman"/>
          <w:b/>
          <w:sz w:val="28"/>
          <w:szCs w:val="28"/>
        </w:rPr>
        <w:br/>
        <w:t xml:space="preserve">В случае пожара незамедлительно звоните по телефонам: </w:t>
      </w:r>
      <w:r w:rsidRPr="00F24CB8">
        <w:rPr>
          <w:rFonts w:ascii="Times New Roman" w:hAnsi="Times New Roman" w:cs="Times New Roman"/>
          <w:b/>
          <w:sz w:val="28"/>
          <w:szCs w:val="28"/>
        </w:rPr>
        <w:br/>
        <w:t>Единый телефон службы спасения – 01, сотовая связь – 112</w:t>
      </w:r>
    </w:p>
    <w:sectPr w:rsidR="00054B30" w:rsidRPr="00F24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24CB8"/>
    <w:rsid w:val="00054B30"/>
    <w:rsid w:val="00F24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C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1374</Characters>
  <Application>Microsoft Office Word</Application>
  <DocSecurity>0</DocSecurity>
  <Lines>11</Lines>
  <Paragraphs>3</Paragraphs>
  <ScaleCrop>false</ScaleCrop>
  <Company>Grizli777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Renes</dc:creator>
  <cp:keywords/>
  <dc:description/>
  <cp:lastModifiedBy>Renes</cp:lastModifiedBy>
  <cp:revision>2</cp:revision>
  <dcterms:created xsi:type="dcterms:W3CDTF">2024-04-24T08:37:00Z</dcterms:created>
  <dcterms:modified xsi:type="dcterms:W3CDTF">2024-04-24T08:38:00Z</dcterms:modified>
</cp:coreProperties>
</file>